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245"/>
      </w:tblGrid>
      <w:tr w:rsidR="00780D60" w14:paraId="75F5F3EF" w14:textId="77777777" w:rsidTr="00412C8E">
        <w:tc>
          <w:tcPr>
            <w:tcW w:w="4253" w:type="dxa"/>
          </w:tcPr>
          <w:p w14:paraId="4925EBAB" w14:textId="77777777" w:rsidR="00780D60" w:rsidRDefault="00780D60" w:rsidP="00BC7D08">
            <w:pPr>
              <w:tabs>
                <w:tab w:val="left" w:pos="3231"/>
              </w:tabs>
              <w:jc w:val="right"/>
              <w:rPr>
                <w:sz w:val="28"/>
                <w:szCs w:val="28"/>
              </w:rPr>
            </w:pPr>
          </w:p>
        </w:tc>
        <w:tc>
          <w:tcPr>
            <w:tcW w:w="5245" w:type="dxa"/>
          </w:tcPr>
          <w:p w14:paraId="4ECECF25" w14:textId="2A4906CE" w:rsidR="00780D60" w:rsidRPr="00780D60" w:rsidRDefault="00780D60" w:rsidP="00CC0879">
            <w:pPr>
              <w:jc w:val="right"/>
              <w:rPr>
                <w:sz w:val="28"/>
                <w:szCs w:val="28"/>
              </w:rPr>
            </w:pPr>
            <w:r w:rsidRPr="00780D60">
              <w:rPr>
                <w:sz w:val="28"/>
                <w:szCs w:val="28"/>
              </w:rPr>
              <w:t>Приложение</w:t>
            </w:r>
            <w:r w:rsidR="00CC0879">
              <w:rPr>
                <w:sz w:val="28"/>
                <w:szCs w:val="28"/>
              </w:rPr>
              <w:t xml:space="preserve"> № </w:t>
            </w:r>
            <w:r w:rsidR="00A904C1">
              <w:rPr>
                <w:sz w:val="28"/>
                <w:szCs w:val="28"/>
              </w:rPr>
              <w:t>3</w:t>
            </w:r>
          </w:p>
          <w:p w14:paraId="6EED97FA" w14:textId="77777777" w:rsidR="00780D60" w:rsidRPr="00780D60" w:rsidRDefault="00780D60" w:rsidP="00CC0879">
            <w:pPr>
              <w:jc w:val="right"/>
              <w:rPr>
                <w:sz w:val="28"/>
                <w:szCs w:val="28"/>
              </w:rPr>
            </w:pPr>
            <w:r w:rsidRPr="00780D60">
              <w:rPr>
                <w:sz w:val="28"/>
                <w:szCs w:val="28"/>
              </w:rPr>
              <w:t>к постановлению администрации</w:t>
            </w:r>
          </w:p>
          <w:p w14:paraId="2BEC5459" w14:textId="4A259391" w:rsidR="00780D60" w:rsidRDefault="00780D60" w:rsidP="00CC0879">
            <w:pPr>
              <w:jc w:val="right"/>
              <w:rPr>
                <w:sz w:val="28"/>
                <w:szCs w:val="28"/>
              </w:rPr>
            </w:pPr>
            <w:r w:rsidRPr="00780D60">
              <w:rPr>
                <w:sz w:val="28"/>
                <w:szCs w:val="28"/>
              </w:rPr>
              <w:t xml:space="preserve">Углегорского </w:t>
            </w:r>
            <w:r w:rsidR="00412C8E">
              <w:rPr>
                <w:sz w:val="28"/>
                <w:szCs w:val="28"/>
              </w:rPr>
              <w:t>муниципального</w:t>
            </w:r>
            <w:r w:rsidRPr="00780D60">
              <w:rPr>
                <w:sz w:val="28"/>
                <w:szCs w:val="28"/>
              </w:rPr>
              <w:t xml:space="preserve"> округа</w:t>
            </w:r>
          </w:p>
          <w:p w14:paraId="1E9B0482" w14:textId="111646B2" w:rsidR="00A13B42" w:rsidRPr="00780D60" w:rsidRDefault="00A13B42" w:rsidP="00CC0879">
            <w:pPr>
              <w:jc w:val="right"/>
              <w:rPr>
                <w:sz w:val="28"/>
                <w:szCs w:val="28"/>
              </w:rPr>
            </w:pPr>
            <w:r>
              <w:rPr>
                <w:sz w:val="28"/>
                <w:szCs w:val="28"/>
              </w:rPr>
              <w:t>Сахалинской области</w:t>
            </w:r>
          </w:p>
          <w:p w14:paraId="246C9DFF" w14:textId="1B3FDF56" w:rsidR="00780D60" w:rsidRPr="00780D60" w:rsidRDefault="00780D60" w:rsidP="00CC0879">
            <w:pPr>
              <w:jc w:val="right"/>
              <w:rPr>
                <w:sz w:val="28"/>
                <w:szCs w:val="28"/>
              </w:rPr>
            </w:pPr>
            <w:r w:rsidRPr="00780D60">
              <w:rPr>
                <w:sz w:val="28"/>
                <w:szCs w:val="28"/>
              </w:rPr>
              <w:t xml:space="preserve"> от </w:t>
            </w:r>
            <w:r w:rsidR="002C6492">
              <w:rPr>
                <w:sz w:val="28"/>
                <w:szCs w:val="28"/>
                <w:u w:val="single"/>
              </w:rPr>
              <w:t>19.05.2025</w:t>
            </w:r>
            <w:r w:rsidR="002C6492">
              <w:rPr>
                <w:sz w:val="28"/>
                <w:szCs w:val="28"/>
              </w:rPr>
              <w:t xml:space="preserve"> </w:t>
            </w:r>
            <w:r w:rsidRPr="00780D60">
              <w:rPr>
                <w:sz w:val="28"/>
                <w:szCs w:val="28"/>
              </w:rPr>
              <w:t xml:space="preserve">№ </w:t>
            </w:r>
            <w:r w:rsidR="002C6492">
              <w:rPr>
                <w:sz w:val="28"/>
                <w:szCs w:val="28"/>
                <w:u w:val="single"/>
              </w:rPr>
              <w:t>423-п/25</w:t>
            </w:r>
          </w:p>
        </w:tc>
      </w:tr>
    </w:tbl>
    <w:p w14:paraId="5CB54258" w14:textId="077DD857" w:rsidR="00337D5D" w:rsidRDefault="00337D5D" w:rsidP="00337D5D">
      <w:pPr>
        <w:jc w:val="center"/>
      </w:pPr>
    </w:p>
    <w:p w14:paraId="0AB1F19C" w14:textId="77777777" w:rsidR="00337D5D" w:rsidRPr="00337D5D" w:rsidRDefault="00337D5D" w:rsidP="00337D5D"/>
    <w:tbl>
      <w:tblPr>
        <w:tblStyle w:val="a3"/>
        <w:tblW w:w="148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5093"/>
      </w:tblGrid>
      <w:tr w:rsidR="00C92E01" w14:paraId="4D814891" w14:textId="77777777" w:rsidTr="00750850">
        <w:tc>
          <w:tcPr>
            <w:tcW w:w="9781" w:type="dxa"/>
          </w:tcPr>
          <w:p w14:paraId="29EB226B" w14:textId="77777777" w:rsidR="00750850" w:rsidRDefault="00C92E01" w:rsidP="00C92E01">
            <w:pPr>
              <w:jc w:val="center"/>
              <w:rPr>
                <w:b/>
                <w:sz w:val="28"/>
                <w:szCs w:val="28"/>
              </w:rPr>
            </w:pPr>
            <w:r>
              <w:rPr>
                <w:b/>
                <w:sz w:val="28"/>
                <w:szCs w:val="28"/>
              </w:rPr>
              <w:t xml:space="preserve">Порядок </w:t>
            </w:r>
          </w:p>
          <w:p w14:paraId="10C86B23" w14:textId="09E4CF23" w:rsidR="00C92E01" w:rsidRDefault="00C92E01" w:rsidP="00C92E01">
            <w:pPr>
              <w:jc w:val="center"/>
              <w:rPr>
                <w:b/>
                <w:sz w:val="28"/>
                <w:szCs w:val="28"/>
              </w:rPr>
            </w:pPr>
            <w:r>
              <w:rPr>
                <w:b/>
                <w:sz w:val="28"/>
                <w:szCs w:val="28"/>
              </w:rPr>
              <w:t>определения предельных индексов изменения размера платы за содержание жилого (нежилого) помещения для собственников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w:t>
            </w:r>
          </w:p>
          <w:p w14:paraId="73C2E245" w14:textId="77777777" w:rsidR="00C92E01" w:rsidRPr="00C95C03" w:rsidRDefault="00C92E01" w:rsidP="00EF49AF">
            <w:pPr>
              <w:ind w:firstLine="1134"/>
              <w:jc w:val="center"/>
              <w:rPr>
                <w:b/>
                <w:sz w:val="28"/>
                <w:szCs w:val="28"/>
              </w:rPr>
            </w:pPr>
          </w:p>
        </w:tc>
        <w:tc>
          <w:tcPr>
            <w:tcW w:w="5093" w:type="dxa"/>
          </w:tcPr>
          <w:p w14:paraId="166F78FD" w14:textId="77777777" w:rsidR="00C92E01" w:rsidRPr="00C95C03" w:rsidRDefault="00C92E01" w:rsidP="00EF49AF">
            <w:pPr>
              <w:widowControl w:val="0"/>
              <w:autoSpaceDE w:val="0"/>
              <w:autoSpaceDN w:val="0"/>
              <w:adjustRightInd w:val="0"/>
              <w:jc w:val="both"/>
              <w:rPr>
                <w:b/>
                <w:sz w:val="28"/>
                <w:szCs w:val="28"/>
              </w:rPr>
            </w:pPr>
          </w:p>
        </w:tc>
      </w:tr>
      <w:tr w:rsidR="00C92E01" w14:paraId="425A93C8" w14:textId="77777777" w:rsidTr="00750850">
        <w:tc>
          <w:tcPr>
            <w:tcW w:w="9781" w:type="dxa"/>
          </w:tcPr>
          <w:p w14:paraId="73C9C787" w14:textId="77777777" w:rsidR="00C92E01" w:rsidRDefault="00C92E01" w:rsidP="00EF49AF">
            <w:pPr>
              <w:ind w:left="360"/>
              <w:jc w:val="center"/>
              <w:rPr>
                <w:sz w:val="28"/>
                <w:szCs w:val="28"/>
              </w:rPr>
            </w:pPr>
            <w:r>
              <w:rPr>
                <w:sz w:val="28"/>
                <w:szCs w:val="28"/>
              </w:rPr>
              <w:t>1.Общие положения</w:t>
            </w:r>
          </w:p>
          <w:p w14:paraId="1EF8729E" w14:textId="77777777" w:rsidR="00C92E01" w:rsidRDefault="00C92E01" w:rsidP="00EF49AF">
            <w:pPr>
              <w:ind w:left="1080"/>
              <w:rPr>
                <w:sz w:val="28"/>
                <w:szCs w:val="28"/>
              </w:rPr>
            </w:pPr>
          </w:p>
          <w:p w14:paraId="3C51D284" w14:textId="490503F8" w:rsidR="00C92E01" w:rsidRDefault="00C92E01" w:rsidP="00EF49AF">
            <w:pPr>
              <w:numPr>
                <w:ilvl w:val="1"/>
                <w:numId w:val="1"/>
              </w:numPr>
              <w:ind w:left="0" w:firstLine="709"/>
              <w:jc w:val="both"/>
              <w:rPr>
                <w:sz w:val="28"/>
                <w:szCs w:val="28"/>
              </w:rPr>
            </w:pPr>
            <w:r>
              <w:rPr>
                <w:sz w:val="28"/>
                <w:szCs w:val="28"/>
              </w:rPr>
              <w:t xml:space="preserve">Настоящий Порядок </w:t>
            </w:r>
            <w:r w:rsidRPr="00CA08B3">
              <w:rPr>
                <w:sz w:val="28"/>
                <w:szCs w:val="28"/>
              </w:rPr>
              <w:t>определения предельных индексов изменения размера платы за содержание жилого (нежилого) помещения для собственников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w:t>
            </w:r>
            <w:r>
              <w:rPr>
                <w:sz w:val="28"/>
                <w:szCs w:val="28"/>
              </w:rPr>
              <w:t xml:space="preserve"> разработан в соответствии с приказом Министра строительства и жилищно-коммунального хозяйства РФ от 06.04.2018 № 213/</w:t>
            </w:r>
            <w:proofErr w:type="spellStart"/>
            <w:r>
              <w:rPr>
                <w:sz w:val="28"/>
                <w:szCs w:val="28"/>
              </w:rPr>
              <w:t>пр</w:t>
            </w:r>
            <w:proofErr w:type="spellEnd"/>
            <w:r>
              <w:rPr>
                <w:sz w:val="28"/>
                <w:szCs w:val="28"/>
              </w:rPr>
              <w:t xml:space="preserve"> «Об утверждении Методических рекомендаций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w:t>
            </w:r>
            <w:r w:rsidR="00685160">
              <w:rPr>
                <w:sz w:val="28"/>
                <w:szCs w:val="28"/>
              </w:rPr>
              <w:t>.</w:t>
            </w:r>
          </w:p>
          <w:p w14:paraId="2A05F7DB" w14:textId="77777777" w:rsidR="00C92E01" w:rsidRDefault="00C92E01" w:rsidP="00EF49AF">
            <w:pPr>
              <w:jc w:val="both"/>
              <w:rPr>
                <w:sz w:val="28"/>
                <w:szCs w:val="28"/>
              </w:rPr>
            </w:pPr>
          </w:p>
          <w:p w14:paraId="42026799" w14:textId="77777777" w:rsidR="00C92E01" w:rsidRDefault="00C92E01" w:rsidP="00EF49AF">
            <w:pPr>
              <w:numPr>
                <w:ilvl w:val="0"/>
                <w:numId w:val="2"/>
              </w:numPr>
              <w:jc w:val="center"/>
              <w:rPr>
                <w:sz w:val="28"/>
                <w:szCs w:val="28"/>
              </w:rPr>
            </w:pPr>
            <w:r>
              <w:rPr>
                <w:sz w:val="28"/>
                <w:szCs w:val="28"/>
              </w:rPr>
              <w:t>Порядок определения и применения предельных индексов</w:t>
            </w:r>
          </w:p>
          <w:p w14:paraId="714D26A8" w14:textId="77777777" w:rsidR="00C92E01" w:rsidRDefault="00C92E01" w:rsidP="00EF49AF">
            <w:pPr>
              <w:ind w:left="1080"/>
              <w:rPr>
                <w:sz w:val="28"/>
                <w:szCs w:val="28"/>
              </w:rPr>
            </w:pPr>
          </w:p>
          <w:p w14:paraId="37D0DF36" w14:textId="77777777" w:rsidR="00C92E01" w:rsidRDefault="00C92E01" w:rsidP="00EF49AF">
            <w:pPr>
              <w:numPr>
                <w:ilvl w:val="1"/>
                <w:numId w:val="1"/>
              </w:numPr>
              <w:ind w:left="0" w:hanging="1091"/>
              <w:jc w:val="both"/>
              <w:rPr>
                <w:sz w:val="28"/>
                <w:szCs w:val="28"/>
              </w:rPr>
            </w:pPr>
            <w:r>
              <w:rPr>
                <w:sz w:val="28"/>
                <w:szCs w:val="28"/>
              </w:rPr>
              <w:t xml:space="preserve">           2.1. Под предельным индексом изменения размера платы за содержание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 понимается установленное ограничение роста размера платы за содержание жилого (нежилого) помещения для собственников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w:t>
            </w:r>
          </w:p>
          <w:p w14:paraId="630FEEE9" w14:textId="77777777" w:rsidR="00C92E01" w:rsidRDefault="00C92E01" w:rsidP="00EF49AF">
            <w:pPr>
              <w:numPr>
                <w:ilvl w:val="1"/>
                <w:numId w:val="1"/>
              </w:numPr>
              <w:ind w:left="0" w:hanging="1091"/>
              <w:jc w:val="both"/>
              <w:rPr>
                <w:sz w:val="28"/>
                <w:szCs w:val="28"/>
              </w:rPr>
            </w:pPr>
            <w:r>
              <w:rPr>
                <w:sz w:val="28"/>
                <w:szCs w:val="28"/>
              </w:rPr>
              <w:t xml:space="preserve">           2.2. Предельный индекс измерения размера платы за содержание жилого (нежилого) помещения для собственников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 применяется равным индексу потребительских цен на соответствующий год, установленный действующим Прогнозом социально-экономического развития Российской Федерации.</w:t>
            </w:r>
          </w:p>
          <w:p w14:paraId="30C641D4" w14:textId="7FA06344" w:rsidR="00C92E01" w:rsidRPr="00CA08B3" w:rsidRDefault="00C92E01" w:rsidP="001B00FD">
            <w:pPr>
              <w:numPr>
                <w:ilvl w:val="1"/>
                <w:numId w:val="1"/>
              </w:numPr>
              <w:ind w:left="0" w:hanging="1091"/>
              <w:jc w:val="both"/>
              <w:rPr>
                <w:sz w:val="28"/>
                <w:szCs w:val="28"/>
              </w:rPr>
            </w:pPr>
            <w:r>
              <w:rPr>
                <w:sz w:val="28"/>
                <w:szCs w:val="28"/>
              </w:rPr>
              <w:lastRenderedPageBreak/>
              <w:t xml:space="preserve">           2.3. Размер платы за содержание жилого (нежилого) помещения для собственников жилых (нежилых)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(нежилого) помещения устанавливается постановлением админ</w:t>
            </w:r>
            <w:r w:rsidR="00A13B42">
              <w:rPr>
                <w:sz w:val="28"/>
                <w:szCs w:val="28"/>
              </w:rPr>
              <w:t>истрации Углегорского муниципального</w:t>
            </w:r>
            <w:r>
              <w:rPr>
                <w:sz w:val="28"/>
                <w:szCs w:val="28"/>
              </w:rPr>
              <w:t xml:space="preserve"> округа</w:t>
            </w:r>
            <w:r w:rsidR="00A13B42">
              <w:rPr>
                <w:sz w:val="28"/>
                <w:szCs w:val="28"/>
              </w:rPr>
              <w:t xml:space="preserve"> Сахалинской области</w:t>
            </w:r>
            <w:r>
              <w:rPr>
                <w:sz w:val="28"/>
                <w:szCs w:val="28"/>
              </w:rPr>
              <w:t xml:space="preserve"> сроком на год с возможностью проведения ее индексаци</w:t>
            </w:r>
            <w:r w:rsidR="001B00FD">
              <w:rPr>
                <w:sz w:val="28"/>
                <w:szCs w:val="28"/>
              </w:rPr>
              <w:t>и</w:t>
            </w:r>
            <w:r>
              <w:rPr>
                <w:sz w:val="28"/>
                <w:szCs w:val="28"/>
              </w:rPr>
              <w:t xml:space="preserve"> </w:t>
            </w:r>
            <w:r w:rsidR="001B00FD">
              <w:rPr>
                <w:sz w:val="28"/>
                <w:szCs w:val="28"/>
              </w:rPr>
              <w:t xml:space="preserve">в первом квартале следующего года </w:t>
            </w:r>
            <w:r>
              <w:rPr>
                <w:sz w:val="28"/>
                <w:szCs w:val="28"/>
              </w:rPr>
              <w:t>с учетом индекса потребительских цен</w:t>
            </w:r>
            <w:r w:rsidR="0082201F">
              <w:rPr>
                <w:sz w:val="28"/>
                <w:szCs w:val="28"/>
              </w:rPr>
              <w:t xml:space="preserve"> по Сахалинской области</w:t>
            </w:r>
            <w:r>
              <w:rPr>
                <w:sz w:val="28"/>
                <w:szCs w:val="28"/>
              </w:rPr>
              <w:t xml:space="preserve">, </w:t>
            </w:r>
            <w:r w:rsidR="0082201F">
              <w:rPr>
                <w:sz w:val="28"/>
                <w:szCs w:val="28"/>
              </w:rPr>
              <w:t xml:space="preserve">установленных на </w:t>
            </w:r>
            <w:r w:rsidR="001B00FD">
              <w:rPr>
                <w:sz w:val="28"/>
                <w:szCs w:val="28"/>
              </w:rPr>
              <w:t xml:space="preserve">конец декабря предыдущего года. </w:t>
            </w:r>
          </w:p>
        </w:tc>
        <w:tc>
          <w:tcPr>
            <w:tcW w:w="5093" w:type="dxa"/>
          </w:tcPr>
          <w:p w14:paraId="40D83AF5" w14:textId="77777777" w:rsidR="00C92E01" w:rsidRDefault="00C92E01" w:rsidP="00EF49AF">
            <w:pPr>
              <w:widowControl w:val="0"/>
              <w:autoSpaceDE w:val="0"/>
              <w:autoSpaceDN w:val="0"/>
              <w:adjustRightInd w:val="0"/>
              <w:jc w:val="both"/>
              <w:rPr>
                <w:sz w:val="28"/>
                <w:szCs w:val="28"/>
              </w:rPr>
            </w:pPr>
          </w:p>
        </w:tc>
      </w:tr>
      <w:tr w:rsidR="00C92E01" w14:paraId="32483110" w14:textId="77777777" w:rsidTr="00750850">
        <w:tc>
          <w:tcPr>
            <w:tcW w:w="9781" w:type="dxa"/>
          </w:tcPr>
          <w:p w14:paraId="27E44423" w14:textId="77777777" w:rsidR="00C92E01" w:rsidRDefault="00C92E01" w:rsidP="00EF49AF">
            <w:pPr>
              <w:rPr>
                <w:sz w:val="28"/>
                <w:szCs w:val="28"/>
              </w:rPr>
            </w:pPr>
          </w:p>
        </w:tc>
        <w:tc>
          <w:tcPr>
            <w:tcW w:w="5093" w:type="dxa"/>
          </w:tcPr>
          <w:p w14:paraId="7B16BC71" w14:textId="77777777" w:rsidR="00C92E01" w:rsidRDefault="00C92E01" w:rsidP="00EF49AF">
            <w:pPr>
              <w:widowControl w:val="0"/>
              <w:autoSpaceDE w:val="0"/>
              <w:autoSpaceDN w:val="0"/>
              <w:adjustRightInd w:val="0"/>
              <w:jc w:val="both"/>
              <w:rPr>
                <w:sz w:val="28"/>
                <w:szCs w:val="28"/>
              </w:rPr>
            </w:pPr>
          </w:p>
        </w:tc>
      </w:tr>
    </w:tbl>
    <w:p w14:paraId="01E133F6" w14:textId="1D2BDDDD" w:rsidR="00337D5D" w:rsidRDefault="00337D5D" w:rsidP="00337D5D"/>
    <w:p w14:paraId="36EB16DE" w14:textId="77777777" w:rsidR="00765FB3" w:rsidRPr="00337D5D" w:rsidRDefault="00765FB3" w:rsidP="00337D5D">
      <w:pPr>
        <w:jc w:val="center"/>
      </w:pPr>
    </w:p>
    <w:sectPr w:rsidR="00765FB3" w:rsidRPr="00337D5D" w:rsidSect="00B712D4">
      <w:headerReference w:type="default" r:id="rId11"/>
      <w:footerReference w:type="firs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EAEDB" w14:textId="77777777" w:rsidR="002F1338" w:rsidRDefault="002F1338">
      <w:r>
        <w:separator/>
      </w:r>
    </w:p>
  </w:endnote>
  <w:endnote w:type="continuationSeparator" w:id="0">
    <w:p w14:paraId="4442CC3C" w14:textId="77777777" w:rsidR="002F1338" w:rsidRDefault="002F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317724" w:rsidP="004C2881">
    <w:pPr>
      <w:pStyle w:val="a9"/>
      <w:divId w:val="1497306854"/>
      <w:rPr>
        <w:b/>
        <w:sz w:val="20"/>
      </w:rPr>
    </w:pPr>
    <w:r>
      <w:rPr>
        <w:b/>
        <w:sz w:val="20"/>
      </w:rPr>
      <w:t>365-п/23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D93A7" w14:textId="77777777" w:rsidR="002F1338" w:rsidRDefault="002F1338">
      <w:r>
        <w:separator/>
      </w:r>
    </w:p>
  </w:footnote>
  <w:footnote w:type="continuationSeparator" w:id="0">
    <w:p w14:paraId="4A6FC0B5" w14:textId="77777777" w:rsidR="002F1338" w:rsidRDefault="002F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72E731B"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A13B42">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64F5A"/>
    <w:multiLevelType w:val="hybridMultilevel"/>
    <w:tmpl w:val="FFFFFFFF"/>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7A9031A9"/>
    <w:multiLevelType w:val="multilevel"/>
    <w:tmpl w:val="FFFFFFFF"/>
    <w:lvl w:ilvl="0">
      <w:start w:val="1"/>
      <w:numFmt w:val="upperRoman"/>
      <w:lvlText w:val="%1."/>
      <w:lvlJc w:val="left"/>
      <w:pPr>
        <w:ind w:left="1080" w:hanging="72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400" w:hanging="1440"/>
      </w:pPr>
      <w:rPr>
        <w:rFonts w:cs="Times New Roman" w:hint="default"/>
      </w:rPr>
    </w:lvl>
    <w:lvl w:ilvl="6">
      <w:start w:val="1"/>
      <w:numFmt w:val="decimal"/>
      <w:isLgl/>
      <w:lvlText w:val="%1.%2.%3.%4.%5.%6.%7."/>
      <w:lvlJc w:val="left"/>
      <w:pPr>
        <w:ind w:left="6480" w:hanging="1800"/>
      </w:pPr>
      <w:rPr>
        <w:rFonts w:cs="Times New Roman" w:hint="default"/>
      </w:rPr>
    </w:lvl>
    <w:lvl w:ilvl="7">
      <w:start w:val="1"/>
      <w:numFmt w:val="decimal"/>
      <w:isLgl/>
      <w:lvlText w:val="%1.%2.%3.%4.%5.%6.%7.%8."/>
      <w:lvlJc w:val="left"/>
      <w:pPr>
        <w:ind w:left="7200" w:hanging="1800"/>
      </w:pPr>
      <w:rPr>
        <w:rFonts w:cs="Times New Roman" w:hint="default"/>
      </w:rPr>
    </w:lvl>
    <w:lvl w:ilvl="8">
      <w:start w:val="1"/>
      <w:numFmt w:val="decimal"/>
      <w:isLgl/>
      <w:lvlText w:val="%1.%2.%3.%4.%5.%6.%7.%8.%9."/>
      <w:lvlJc w:val="left"/>
      <w:pPr>
        <w:ind w:left="8280" w:hanging="2160"/>
      </w:pPr>
      <w:rPr>
        <w:rFonts w:cs="Times New Roman" w:hint="default"/>
      </w:rPr>
    </w:lvl>
  </w:abstractNum>
  <w:num w:numId="1" w16cid:durableId="1217397272">
    <w:abstractNumId w:val="1"/>
  </w:num>
  <w:num w:numId="2" w16cid:durableId="124892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F61C5"/>
    <w:rsid w:val="001067EA"/>
    <w:rsid w:val="001067F4"/>
    <w:rsid w:val="00142859"/>
    <w:rsid w:val="0017704D"/>
    <w:rsid w:val="001B00FD"/>
    <w:rsid w:val="00206CA4"/>
    <w:rsid w:val="002A15D6"/>
    <w:rsid w:val="002C6492"/>
    <w:rsid w:val="002F1338"/>
    <w:rsid w:val="00317724"/>
    <w:rsid w:val="00333F0B"/>
    <w:rsid w:val="00337D5D"/>
    <w:rsid w:val="003911E3"/>
    <w:rsid w:val="003A0D52"/>
    <w:rsid w:val="003C3E4D"/>
    <w:rsid w:val="003F5AF4"/>
    <w:rsid w:val="00412C8E"/>
    <w:rsid w:val="00435DAE"/>
    <w:rsid w:val="00453A25"/>
    <w:rsid w:val="004C2881"/>
    <w:rsid w:val="004E5AE2"/>
    <w:rsid w:val="00502266"/>
    <w:rsid w:val="005300B2"/>
    <w:rsid w:val="00536AE0"/>
    <w:rsid w:val="00566BB5"/>
    <w:rsid w:val="005D37AF"/>
    <w:rsid w:val="005E46FF"/>
    <w:rsid w:val="006172C6"/>
    <w:rsid w:val="0065455C"/>
    <w:rsid w:val="006620C8"/>
    <w:rsid w:val="00664033"/>
    <w:rsid w:val="00666B26"/>
    <w:rsid w:val="00677B2C"/>
    <w:rsid w:val="0068386A"/>
    <w:rsid w:val="00685160"/>
    <w:rsid w:val="006874A9"/>
    <w:rsid w:val="006B3C38"/>
    <w:rsid w:val="006B6EBB"/>
    <w:rsid w:val="007057EC"/>
    <w:rsid w:val="00750850"/>
    <w:rsid w:val="00763452"/>
    <w:rsid w:val="00765FB3"/>
    <w:rsid w:val="0077121E"/>
    <w:rsid w:val="00780D60"/>
    <w:rsid w:val="007853E2"/>
    <w:rsid w:val="007D23EF"/>
    <w:rsid w:val="007E1709"/>
    <w:rsid w:val="0082201F"/>
    <w:rsid w:val="00837D96"/>
    <w:rsid w:val="008410B6"/>
    <w:rsid w:val="00851291"/>
    <w:rsid w:val="00881598"/>
    <w:rsid w:val="008A52B0"/>
    <w:rsid w:val="008C31AE"/>
    <w:rsid w:val="008D2FF9"/>
    <w:rsid w:val="008E33EA"/>
    <w:rsid w:val="008E3771"/>
    <w:rsid w:val="0092625B"/>
    <w:rsid w:val="009310D1"/>
    <w:rsid w:val="009C63DB"/>
    <w:rsid w:val="00A13B42"/>
    <w:rsid w:val="00A150CA"/>
    <w:rsid w:val="00A37078"/>
    <w:rsid w:val="00A51DC8"/>
    <w:rsid w:val="00A574FB"/>
    <w:rsid w:val="00A70180"/>
    <w:rsid w:val="00A72D7D"/>
    <w:rsid w:val="00A904C1"/>
    <w:rsid w:val="00AE0711"/>
    <w:rsid w:val="00B11972"/>
    <w:rsid w:val="00B712D4"/>
    <w:rsid w:val="00B95889"/>
    <w:rsid w:val="00BD30A3"/>
    <w:rsid w:val="00BF00DF"/>
    <w:rsid w:val="00C13EBE"/>
    <w:rsid w:val="00C41956"/>
    <w:rsid w:val="00C64C7E"/>
    <w:rsid w:val="00C8203B"/>
    <w:rsid w:val="00C86C57"/>
    <w:rsid w:val="00C923A6"/>
    <w:rsid w:val="00C92E01"/>
    <w:rsid w:val="00CC0879"/>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21860"/>
    <w:rsid w:val="00F23320"/>
    <w:rsid w:val="00F23963"/>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3A0D52"/>
    <w:rsid w:val="003F5AF4"/>
    <w:rsid w:val="004625D8"/>
    <w:rsid w:val="00590674"/>
    <w:rsid w:val="00593CA6"/>
    <w:rsid w:val="006E27C7"/>
    <w:rsid w:val="00A14AC1"/>
    <w:rsid w:val="00B80ECA"/>
    <w:rsid w:val="00C22437"/>
    <w:rsid w:val="00D5568D"/>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12310-15F3-4A2C-8DC3-FD1CCA7B60F5}">
  <ds:schemaRef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64343CE-9EF3-4469-BF4E-827BF339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2024-03-29T03:50:00Z</cp:lastPrinted>
  <dcterms:created xsi:type="dcterms:W3CDTF">2025-05-19T04:35:00Z</dcterms:created>
  <dcterms:modified xsi:type="dcterms:W3CDTF">2025-05-19T04:35:00Z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